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94" w:rsidRPr="007D3946" w:rsidRDefault="00EF5094" w:rsidP="00EF5094">
      <w:pPr>
        <w:pStyle w:val="BodyText"/>
        <w:jc w:val="both"/>
        <w:rPr>
          <w:rFonts w:ascii="Verdana" w:hAnsi="Verdana"/>
          <w:b/>
          <w:caps w:val="0"/>
          <w:color w:val="auto"/>
          <w:sz w:val="28"/>
          <w:szCs w:val="28"/>
        </w:rPr>
      </w:pPr>
    </w:p>
    <w:p w:rsidR="00EF5094" w:rsidRPr="007D3946" w:rsidRDefault="00EF5094" w:rsidP="00EF5094">
      <w:pPr>
        <w:pStyle w:val="BodyText"/>
        <w:jc w:val="both"/>
        <w:rPr>
          <w:rFonts w:ascii="Verdana" w:hAnsi="Verdana"/>
          <w:b/>
          <w:caps w:val="0"/>
          <w:color w:val="auto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470"/>
        <w:gridCol w:w="12704"/>
      </w:tblGrid>
      <w:tr w:rsidR="00EF5094" w:rsidRPr="007D3946" w:rsidTr="00EF5094">
        <w:tc>
          <w:tcPr>
            <w:tcW w:w="1470" w:type="dxa"/>
          </w:tcPr>
          <w:p w:rsidR="00EF5094" w:rsidRPr="007D3946" w:rsidRDefault="00EF5094" w:rsidP="00EF5094">
            <w:pPr>
              <w:pStyle w:val="BodyText"/>
              <w:jc w:val="both"/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</w:pPr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 xml:space="preserve"> (1-8)</w:t>
            </w:r>
          </w:p>
        </w:tc>
        <w:tc>
          <w:tcPr>
            <w:tcW w:w="12704" w:type="dxa"/>
          </w:tcPr>
          <w:p w:rsidR="00EF5094" w:rsidRDefault="00EF5094" w:rsidP="00EF5094">
            <w:pPr>
              <w:pStyle w:val="BodyText"/>
              <w:jc w:val="both"/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</w:pPr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 xml:space="preserve">Forms of </w:t>
            </w:r>
            <w:proofErr w:type="spellStart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>Tzedakah</w:t>
            </w:r>
            <w:proofErr w:type="spellEnd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>: how you give matters!</w:t>
            </w:r>
          </w:p>
          <w:p w:rsidR="007D3946" w:rsidRPr="007D3946" w:rsidRDefault="007D3946" w:rsidP="00EF5094">
            <w:pPr>
              <w:pStyle w:val="BodyText"/>
              <w:jc w:val="both"/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</w:pPr>
          </w:p>
        </w:tc>
      </w:tr>
      <w:tr w:rsidR="00EF5094" w:rsidRPr="007D3946" w:rsidTr="00EF5094">
        <w:tc>
          <w:tcPr>
            <w:tcW w:w="1470" w:type="dxa"/>
          </w:tcPr>
          <w:p w:rsidR="00EF5094" w:rsidRPr="007D3946" w:rsidRDefault="00EF5094" w:rsidP="00EF5094">
            <w:pPr>
              <w:pStyle w:val="BodyText"/>
              <w:jc w:val="both"/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</w:pPr>
          </w:p>
        </w:tc>
        <w:tc>
          <w:tcPr>
            <w:tcW w:w="12704" w:type="dxa"/>
          </w:tcPr>
          <w:p w:rsidR="00EF5094" w:rsidRPr="007D3946" w:rsidRDefault="00EF5094" w:rsidP="00EF5094">
            <w:pPr>
              <w:pStyle w:val="BodyText"/>
              <w:jc w:val="both"/>
              <w:rPr>
                <w:rFonts w:ascii="Verdana" w:hAnsi="Verdana"/>
                <w:b/>
                <w:color w:val="auto"/>
                <w:sz w:val="28"/>
                <w:szCs w:val="28"/>
              </w:rPr>
            </w:pPr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 xml:space="preserve">The person giving </w:t>
            </w:r>
            <w:proofErr w:type="spellStart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>tzedakah</w:t>
            </w:r>
            <w:proofErr w:type="spellEnd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 xml:space="preserve"> gives a large donation to someone who needs it after being asked to give it to them.</w:t>
            </w:r>
          </w:p>
          <w:p w:rsidR="00EF5094" w:rsidRPr="007D3946" w:rsidRDefault="00EF5094" w:rsidP="00EF5094">
            <w:pPr>
              <w:pStyle w:val="BodyText"/>
              <w:jc w:val="both"/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</w:pPr>
          </w:p>
        </w:tc>
      </w:tr>
      <w:tr w:rsidR="00EF5094" w:rsidRPr="007D3946" w:rsidTr="00EF5094">
        <w:tc>
          <w:tcPr>
            <w:tcW w:w="1470" w:type="dxa"/>
          </w:tcPr>
          <w:p w:rsidR="00EF5094" w:rsidRPr="007D3946" w:rsidRDefault="00EF5094" w:rsidP="00EF5094">
            <w:pPr>
              <w:pStyle w:val="BodyText"/>
              <w:jc w:val="both"/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</w:pPr>
          </w:p>
        </w:tc>
        <w:tc>
          <w:tcPr>
            <w:tcW w:w="12704" w:type="dxa"/>
          </w:tcPr>
          <w:p w:rsidR="00EF5094" w:rsidRPr="007D3946" w:rsidRDefault="00EF5094" w:rsidP="00EF5094">
            <w:pPr>
              <w:pStyle w:val="BodyText"/>
              <w:jc w:val="both"/>
              <w:rPr>
                <w:rFonts w:ascii="Verdana" w:hAnsi="Verdana"/>
                <w:b/>
                <w:color w:val="auto"/>
                <w:sz w:val="28"/>
                <w:szCs w:val="28"/>
              </w:rPr>
            </w:pPr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 xml:space="preserve">The person giving </w:t>
            </w:r>
            <w:proofErr w:type="spellStart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>tzedakah</w:t>
            </w:r>
            <w:proofErr w:type="spellEnd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 xml:space="preserve"> does not know the person receiving, but the person receiving </w:t>
            </w:r>
            <w:proofErr w:type="spellStart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>tzedakah</w:t>
            </w:r>
            <w:proofErr w:type="spellEnd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 xml:space="preserve"> knows the person giving it to them.</w:t>
            </w:r>
          </w:p>
          <w:p w:rsidR="00EF5094" w:rsidRPr="007D3946" w:rsidRDefault="00EF5094" w:rsidP="00EF5094">
            <w:pPr>
              <w:pStyle w:val="BodyText"/>
              <w:jc w:val="both"/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</w:pPr>
          </w:p>
        </w:tc>
      </w:tr>
      <w:tr w:rsidR="00EF5094" w:rsidRPr="007D3946" w:rsidTr="00EF5094">
        <w:tc>
          <w:tcPr>
            <w:tcW w:w="1470" w:type="dxa"/>
          </w:tcPr>
          <w:p w:rsidR="00EF5094" w:rsidRPr="007D3946" w:rsidRDefault="00EF5094" w:rsidP="00EF5094">
            <w:pPr>
              <w:pStyle w:val="BodyText"/>
              <w:jc w:val="both"/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</w:pPr>
          </w:p>
        </w:tc>
        <w:tc>
          <w:tcPr>
            <w:tcW w:w="12704" w:type="dxa"/>
          </w:tcPr>
          <w:p w:rsidR="00EF5094" w:rsidRPr="007D3946" w:rsidRDefault="00EF5094" w:rsidP="00EF5094">
            <w:pPr>
              <w:pStyle w:val="BodyText"/>
              <w:jc w:val="both"/>
              <w:rPr>
                <w:rFonts w:ascii="Verdana" w:hAnsi="Verdana"/>
                <w:b/>
                <w:color w:val="auto"/>
                <w:sz w:val="28"/>
                <w:szCs w:val="28"/>
              </w:rPr>
            </w:pPr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 xml:space="preserve">The </w:t>
            </w:r>
            <w:proofErr w:type="gramStart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 xml:space="preserve">person giving </w:t>
            </w:r>
            <w:proofErr w:type="spellStart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>tzedakah</w:t>
            </w:r>
            <w:proofErr w:type="spellEnd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 xml:space="preserve"> is helping another person to live, work and survive</w:t>
            </w:r>
            <w:proofErr w:type="gramEnd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 xml:space="preserve"> entirely on his own, without help from anyone else. It does not matter how much money is given.</w:t>
            </w:r>
          </w:p>
          <w:p w:rsidR="00EF5094" w:rsidRPr="007D3946" w:rsidRDefault="00EF5094" w:rsidP="00EF5094">
            <w:pPr>
              <w:pStyle w:val="BodyText"/>
              <w:jc w:val="both"/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</w:pPr>
          </w:p>
        </w:tc>
      </w:tr>
      <w:tr w:rsidR="00EF5094" w:rsidRPr="007D3946" w:rsidTr="00EF5094">
        <w:tc>
          <w:tcPr>
            <w:tcW w:w="1470" w:type="dxa"/>
          </w:tcPr>
          <w:p w:rsidR="00EF5094" w:rsidRPr="007D3946" w:rsidRDefault="00EF5094" w:rsidP="00EF5094">
            <w:pPr>
              <w:pStyle w:val="BodyText"/>
              <w:jc w:val="both"/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</w:pPr>
          </w:p>
        </w:tc>
        <w:tc>
          <w:tcPr>
            <w:tcW w:w="12704" w:type="dxa"/>
          </w:tcPr>
          <w:p w:rsidR="00EF5094" w:rsidRPr="007D3946" w:rsidRDefault="00EF5094" w:rsidP="00EF5094">
            <w:pPr>
              <w:pStyle w:val="BodyText"/>
              <w:jc w:val="both"/>
              <w:rPr>
                <w:rFonts w:ascii="Verdana" w:hAnsi="Verdana"/>
                <w:b/>
                <w:color w:val="auto"/>
                <w:sz w:val="28"/>
                <w:szCs w:val="28"/>
              </w:rPr>
            </w:pPr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 xml:space="preserve">The person giving </w:t>
            </w:r>
            <w:proofErr w:type="spellStart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>tzedakah</w:t>
            </w:r>
            <w:proofErr w:type="spellEnd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 xml:space="preserve"> does not know the person receiving, and the person receiving </w:t>
            </w:r>
            <w:proofErr w:type="spellStart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>tzedakah</w:t>
            </w:r>
            <w:proofErr w:type="spellEnd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 xml:space="preserve"> does not know the person giving it to them.</w:t>
            </w:r>
          </w:p>
          <w:p w:rsidR="00EF5094" w:rsidRPr="007D3946" w:rsidRDefault="00EF5094" w:rsidP="00EF5094">
            <w:pPr>
              <w:pStyle w:val="BodyText"/>
              <w:jc w:val="both"/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</w:pPr>
          </w:p>
        </w:tc>
      </w:tr>
      <w:tr w:rsidR="00EF5094" w:rsidRPr="007D3946" w:rsidTr="00EF5094">
        <w:tc>
          <w:tcPr>
            <w:tcW w:w="1470" w:type="dxa"/>
          </w:tcPr>
          <w:p w:rsidR="00EF5094" w:rsidRPr="007D3946" w:rsidRDefault="00EF5094" w:rsidP="00EF5094">
            <w:pPr>
              <w:pStyle w:val="BodyText"/>
              <w:jc w:val="both"/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</w:pPr>
          </w:p>
        </w:tc>
        <w:tc>
          <w:tcPr>
            <w:tcW w:w="12704" w:type="dxa"/>
          </w:tcPr>
          <w:p w:rsidR="00EF5094" w:rsidRPr="007D3946" w:rsidRDefault="00EF5094" w:rsidP="00EF5094">
            <w:pPr>
              <w:pStyle w:val="BodyText"/>
              <w:jc w:val="both"/>
              <w:rPr>
                <w:rFonts w:ascii="Verdana" w:hAnsi="Verdana"/>
                <w:b/>
                <w:color w:val="auto"/>
                <w:sz w:val="28"/>
                <w:szCs w:val="28"/>
              </w:rPr>
            </w:pPr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 xml:space="preserve">The person giving </w:t>
            </w:r>
            <w:proofErr w:type="spellStart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>tzedakah</w:t>
            </w:r>
            <w:proofErr w:type="spellEnd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 xml:space="preserve"> knows the person receiving, but the person receiving </w:t>
            </w:r>
            <w:proofErr w:type="spellStart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>tzedakah</w:t>
            </w:r>
            <w:proofErr w:type="spellEnd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 xml:space="preserve"> does not know the person giving it to them.</w:t>
            </w:r>
          </w:p>
          <w:p w:rsidR="00EF5094" w:rsidRPr="007D3946" w:rsidRDefault="00EF5094" w:rsidP="00EF5094">
            <w:pPr>
              <w:pStyle w:val="BodyText"/>
              <w:jc w:val="both"/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</w:pPr>
          </w:p>
        </w:tc>
      </w:tr>
      <w:tr w:rsidR="00EF5094" w:rsidRPr="007D3946" w:rsidTr="00EF5094">
        <w:tc>
          <w:tcPr>
            <w:tcW w:w="1470" w:type="dxa"/>
          </w:tcPr>
          <w:p w:rsidR="00EF5094" w:rsidRPr="007D3946" w:rsidRDefault="00EF5094" w:rsidP="00EF5094">
            <w:pPr>
              <w:pStyle w:val="BodyText"/>
              <w:jc w:val="both"/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</w:pPr>
          </w:p>
        </w:tc>
        <w:tc>
          <w:tcPr>
            <w:tcW w:w="12704" w:type="dxa"/>
          </w:tcPr>
          <w:p w:rsidR="00EF5094" w:rsidRPr="007D3946" w:rsidRDefault="00EF5094" w:rsidP="00EF5094">
            <w:pPr>
              <w:pStyle w:val="BodyText"/>
              <w:jc w:val="both"/>
              <w:rPr>
                <w:rFonts w:ascii="Verdana" w:hAnsi="Verdana"/>
                <w:b/>
                <w:color w:val="auto"/>
                <w:sz w:val="28"/>
                <w:szCs w:val="28"/>
              </w:rPr>
            </w:pPr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 xml:space="preserve">The person giving </w:t>
            </w:r>
            <w:proofErr w:type="spellStart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>tzedakah</w:t>
            </w:r>
            <w:proofErr w:type="spellEnd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 xml:space="preserve"> gives a small donation, without really wanting to, to someone who needs it after being asked to give it to them.</w:t>
            </w:r>
          </w:p>
          <w:p w:rsidR="00EF5094" w:rsidRPr="007D3946" w:rsidRDefault="00EF5094" w:rsidP="00EF5094">
            <w:pPr>
              <w:pStyle w:val="BodyText"/>
              <w:jc w:val="both"/>
              <w:rPr>
                <w:rFonts w:ascii="Verdana" w:hAnsi="Verdana"/>
                <w:b/>
                <w:color w:val="auto"/>
                <w:sz w:val="28"/>
                <w:szCs w:val="28"/>
              </w:rPr>
            </w:pPr>
          </w:p>
        </w:tc>
      </w:tr>
      <w:tr w:rsidR="00EF5094" w:rsidRPr="007D3946" w:rsidTr="00EF5094">
        <w:tc>
          <w:tcPr>
            <w:tcW w:w="1470" w:type="dxa"/>
          </w:tcPr>
          <w:p w:rsidR="00EF5094" w:rsidRPr="007D3946" w:rsidRDefault="00EF5094" w:rsidP="00EF5094">
            <w:pPr>
              <w:pStyle w:val="BodyText"/>
              <w:jc w:val="both"/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</w:pPr>
          </w:p>
        </w:tc>
        <w:tc>
          <w:tcPr>
            <w:tcW w:w="12704" w:type="dxa"/>
          </w:tcPr>
          <w:p w:rsidR="00EF5094" w:rsidRPr="007D3946" w:rsidRDefault="00EF5094" w:rsidP="00EF5094">
            <w:pPr>
              <w:pStyle w:val="BodyText"/>
              <w:jc w:val="both"/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</w:pPr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 xml:space="preserve">The person giving </w:t>
            </w:r>
            <w:proofErr w:type="spellStart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>tzedakah</w:t>
            </w:r>
            <w:proofErr w:type="spellEnd"/>
            <w:r w:rsidRPr="007D3946">
              <w:rPr>
                <w:rFonts w:ascii="Verdana" w:hAnsi="Verdana"/>
                <w:b/>
                <w:caps w:val="0"/>
                <w:color w:val="auto"/>
                <w:sz w:val="28"/>
                <w:szCs w:val="28"/>
              </w:rPr>
              <w:t xml:space="preserve"> happily gives a small donation to someone who needs it after being asked to give it to them.</w:t>
            </w:r>
          </w:p>
        </w:tc>
      </w:tr>
    </w:tbl>
    <w:p w:rsidR="00465C6D" w:rsidRPr="007D3946" w:rsidRDefault="00465C6D">
      <w:pPr>
        <w:rPr>
          <w:rFonts w:ascii="Verdana" w:hAnsi="Verdana"/>
          <w:sz w:val="28"/>
          <w:szCs w:val="28"/>
        </w:rPr>
      </w:pPr>
    </w:p>
    <w:sectPr w:rsidR="00465C6D" w:rsidRPr="007D3946" w:rsidSect="007D3946">
      <w:pgSz w:w="16838" w:h="11906" w:orient="landscape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EF5094"/>
    <w:rsid w:val="002F3CC4"/>
    <w:rsid w:val="00465C6D"/>
    <w:rsid w:val="007D3946"/>
    <w:rsid w:val="00E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EF5094"/>
    <w:rPr>
      <w:rFonts w:ascii="Arial Black" w:hAnsi="Arial Black"/>
      <w:caps/>
      <w:color w:val="FF0000"/>
      <w:sz w:val="36"/>
    </w:rPr>
  </w:style>
  <w:style w:type="character" w:customStyle="1" w:styleId="BodyTextChar">
    <w:name w:val="Body Text Char"/>
    <w:basedOn w:val="DefaultParagraphFont"/>
    <w:link w:val="BodyText"/>
    <w:semiHidden/>
    <w:rsid w:val="00EF5094"/>
    <w:rPr>
      <w:rFonts w:ascii="Arial Black" w:eastAsia="Times New Roman" w:hAnsi="Arial Black" w:cs="Times New Roman"/>
      <w:caps/>
      <w:color w:val="FF0000"/>
      <w:sz w:val="36"/>
      <w:szCs w:val="24"/>
    </w:rPr>
  </w:style>
  <w:style w:type="table" w:styleId="TableGrid">
    <w:name w:val="Table Grid"/>
    <w:basedOn w:val="TableNormal"/>
    <w:uiPriority w:val="59"/>
    <w:rsid w:val="00EF5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2012-09-24T09:59:00Z</dcterms:created>
  <dcterms:modified xsi:type="dcterms:W3CDTF">2013-05-23T15:57:00Z</dcterms:modified>
</cp:coreProperties>
</file>